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1B5E3" w14:textId="77777777" w:rsidR="00E77019" w:rsidRDefault="00E77019" w:rsidP="00533CDC">
      <w:pPr>
        <w:ind w:left="-284" w:right="425"/>
        <w:rPr>
          <w:rStyle w:val="Nessuno"/>
          <w:i/>
          <w:iCs/>
        </w:rPr>
      </w:pPr>
    </w:p>
    <w:p w14:paraId="087BC825" w14:textId="77777777" w:rsidR="00E77019" w:rsidRDefault="00F15DB6" w:rsidP="00533CDC">
      <w:pPr>
        <w:ind w:left="-284" w:right="425"/>
        <w:rPr>
          <w:rFonts w:cs="Times New Roman"/>
          <w:i/>
          <w:lang w:val="fr-FR"/>
        </w:rPr>
      </w:pPr>
      <w:r>
        <w:rPr>
          <w:rFonts w:eastAsia="Times New Roman" w:cs="Times New Roman"/>
          <w:i/>
          <w:iCs/>
          <w:lang w:val="en-GB"/>
        </w:rPr>
        <w:t>Press release no. 27</w:t>
      </w:r>
    </w:p>
    <w:p w14:paraId="0FB9DE87" w14:textId="77777777" w:rsidR="003930B7" w:rsidRPr="00A06A35" w:rsidRDefault="003930B7" w:rsidP="00533CDC">
      <w:pPr>
        <w:ind w:left="-284" w:right="425"/>
        <w:rPr>
          <w:rFonts w:cs="Times New Roman"/>
          <w:i/>
          <w:lang w:val="fr-FR"/>
        </w:rPr>
      </w:pPr>
    </w:p>
    <w:p w14:paraId="689AA586" w14:textId="53C943D5" w:rsidR="000E2C36" w:rsidRDefault="00F15DB6" w:rsidP="00533CDC">
      <w:pPr>
        <w:ind w:left="-284" w:right="425"/>
        <w:jc w:val="both"/>
        <w:rPr>
          <w:rFonts w:cs="Times New Roman"/>
          <w:b/>
          <w:lang w:val="fr-FR"/>
        </w:rPr>
      </w:pPr>
      <w:r>
        <w:rPr>
          <w:rFonts w:eastAsia="Times New Roman" w:cs="Times New Roman"/>
          <w:b/>
          <w:bCs/>
          <w:sz w:val="28"/>
          <w:szCs w:val="28"/>
          <w:lang w:val="en-GB"/>
        </w:rPr>
        <w:t>Bamboo walls and willow domes. Plants become building materials</w:t>
      </w:r>
    </w:p>
    <w:p w14:paraId="0FCD06A2" w14:textId="77777777" w:rsidR="000E2C36" w:rsidRDefault="000E2C36" w:rsidP="00533CDC">
      <w:pPr>
        <w:ind w:left="-284" w:right="425"/>
        <w:jc w:val="both"/>
        <w:rPr>
          <w:rFonts w:cs="Times New Roman"/>
          <w:b/>
          <w:lang w:val="fr-FR"/>
        </w:rPr>
      </w:pPr>
    </w:p>
    <w:p w14:paraId="47843F7B" w14:textId="77777777" w:rsidR="000E2C36" w:rsidRPr="00275E9F" w:rsidRDefault="00F15DB6" w:rsidP="00533CDC">
      <w:pPr>
        <w:ind w:left="-284" w:right="425"/>
        <w:jc w:val="both"/>
        <w:rPr>
          <w:rFonts w:cs="Times New Roman"/>
          <w:b/>
          <w:i/>
          <w:lang w:val="fr-FR"/>
        </w:rPr>
      </w:pPr>
      <w:r>
        <w:rPr>
          <w:rFonts w:eastAsia="Times New Roman" w:cs="Times New Roman"/>
          <w:b/>
          <w:bCs/>
          <w:i/>
          <w:iCs/>
          <w:lang w:val="en-GB"/>
        </w:rPr>
        <w:t>The use of plant-based materials instead of cement and synthetic materials is gaining ground, not only for a new philosophy of living, but also for the functional characterist</w:t>
      </w:r>
      <w:r>
        <w:rPr>
          <w:rFonts w:eastAsia="Times New Roman" w:cs="Times New Roman"/>
          <w:b/>
          <w:bCs/>
          <w:i/>
          <w:iCs/>
          <w:lang w:val="en-GB"/>
        </w:rPr>
        <w:t>ics that these matrerials can offer.</w:t>
      </w:r>
    </w:p>
    <w:p w14:paraId="3784283A" w14:textId="77777777" w:rsidR="00533CDC" w:rsidRDefault="00F15DB6" w:rsidP="00533CDC">
      <w:pPr>
        <w:ind w:left="-284" w:right="425"/>
        <w:jc w:val="both"/>
        <w:rPr>
          <w:rFonts w:cs="Times New Roman"/>
          <w:b/>
          <w:i/>
          <w:lang w:val="fr-FR"/>
        </w:rPr>
      </w:pPr>
      <w:r w:rsidRPr="00275E9F">
        <w:rPr>
          <w:rFonts w:cs="Times New Roman"/>
          <w:b/>
          <w:i/>
          <w:lang w:val="fr-FR"/>
        </w:rPr>
        <w:t xml:space="preserve"> </w:t>
      </w:r>
    </w:p>
    <w:p w14:paraId="64080B0A" w14:textId="77777777" w:rsidR="00697357" w:rsidRPr="00533CDC" w:rsidRDefault="00F15DB6" w:rsidP="00533CDC">
      <w:pPr>
        <w:ind w:left="-284" w:right="425"/>
        <w:jc w:val="both"/>
        <w:rPr>
          <w:rFonts w:cs="Times New Roman"/>
          <w:b/>
          <w:i/>
          <w:lang w:val="fr-FR"/>
        </w:rPr>
      </w:pPr>
      <w:r>
        <w:rPr>
          <w:rFonts w:eastAsia="Times New Roman" w:cs="Times New Roman"/>
          <w:lang w:val="en-GB"/>
        </w:rPr>
        <w:t xml:space="preserve">The fairy tale of </w:t>
      </w:r>
      <w:r>
        <w:rPr>
          <w:rFonts w:eastAsia="Times New Roman" w:cs="Times New Roman"/>
          <w:i/>
          <w:iCs/>
          <w:lang w:val="en-GB"/>
        </w:rPr>
        <w:t>The three Little Pigs</w:t>
      </w:r>
      <w:r>
        <w:rPr>
          <w:rFonts w:eastAsia="Times New Roman" w:cs="Times New Roman"/>
          <w:lang w:val="en-GB"/>
        </w:rPr>
        <w:t xml:space="preserve"> is based on a lie: a house made of straw is not at all fragile, and it even withstands earthquakes. </w:t>
      </w:r>
    </w:p>
    <w:p w14:paraId="239C73E6" w14:textId="77777777" w:rsidR="00FB2BFB" w:rsidRDefault="00F15DB6" w:rsidP="00533CDC">
      <w:pPr>
        <w:ind w:left="-284" w:right="425"/>
        <w:jc w:val="both"/>
        <w:rPr>
          <w:rFonts w:cstheme="minorHAnsi"/>
        </w:rPr>
      </w:pPr>
      <w:r>
        <w:rPr>
          <w:rFonts w:eastAsia="Times New Roman" w:cs="Times New Roman"/>
          <w:lang w:val="en-GB"/>
        </w:rPr>
        <w:t xml:space="preserve">This is a claim </w:t>
      </w:r>
      <w:r>
        <w:rPr>
          <w:rFonts w:eastAsia="Times New Roman" w:cs="Times New Roman"/>
          <w:lang w:val="en-GB"/>
        </w:rPr>
        <w:t xml:space="preserve">by a university professor, </w:t>
      </w:r>
      <w:r>
        <w:rPr>
          <w:rFonts w:eastAsia="Times New Roman" w:cs="Times New Roman"/>
          <w:b/>
          <w:bCs/>
          <w:lang w:val="en-GB"/>
        </w:rPr>
        <w:t>Mirko Maraldi</w:t>
      </w:r>
      <w:r>
        <w:rPr>
          <w:rFonts w:eastAsia="Times New Roman" w:cs="Times New Roman"/>
          <w:lang w:val="en-GB"/>
        </w:rPr>
        <w:t xml:space="preserve">, of the department of </w:t>
      </w:r>
      <w:r>
        <w:rPr>
          <w:rFonts w:eastAsia="Times New Roman" w:cs="Times New Roman"/>
          <w:b/>
          <w:bCs/>
          <w:lang w:val="en-GB"/>
        </w:rPr>
        <w:t>Agri-food sciences and technologies</w:t>
      </w:r>
      <w:r>
        <w:rPr>
          <w:rFonts w:eastAsia="Times New Roman" w:cs="Times New Roman"/>
          <w:lang w:val="en-GB"/>
        </w:rPr>
        <w:t xml:space="preserve"> at the Statale di Bologna, who gave a lecture on "</w:t>
      </w:r>
      <w:r>
        <w:rPr>
          <w:rFonts w:eastAsia="Times New Roman" w:cs="Times New Roman"/>
          <w:b/>
          <w:bCs/>
          <w:color w:val="0070C0"/>
          <w:lang w:val="en-GB"/>
        </w:rPr>
        <w:t>Building with natural materials</w:t>
      </w:r>
      <w:r>
        <w:rPr>
          <w:rFonts w:eastAsia="Times New Roman" w:cs="Times New Roman"/>
          <w:lang w:val="en-GB"/>
        </w:rPr>
        <w:t xml:space="preserve">", during </w:t>
      </w:r>
      <w:r>
        <w:rPr>
          <w:rFonts w:eastAsia="Times New Roman" w:cs="Times New Roman"/>
          <w:i/>
          <w:iCs/>
          <w:lang w:val="en-GB"/>
        </w:rPr>
        <w:t>EDP</w:t>
      </w:r>
      <w:r>
        <w:rPr>
          <w:rFonts w:eastAsia="Times New Roman" w:cs="Times New Roman"/>
          <w:lang w:val="en-GB"/>
        </w:rPr>
        <w:t xml:space="preserve">, </w:t>
      </w:r>
      <w:r>
        <w:rPr>
          <w:rFonts w:eastAsia="Times New Roman" w:cs="Times New Roman"/>
          <w:i/>
          <w:iCs/>
          <w:lang w:val="en-GB"/>
        </w:rPr>
        <w:t>EIMA Digital Preview</w:t>
      </w:r>
      <w:r>
        <w:rPr>
          <w:rFonts w:eastAsia="Times New Roman" w:cs="Times New Roman"/>
          <w:lang w:val="en-GB"/>
        </w:rPr>
        <w:t xml:space="preserve">. </w:t>
      </w:r>
    </w:p>
    <w:p w14:paraId="4416FC4C" w14:textId="77777777" w:rsidR="001467AB" w:rsidRDefault="00F15DB6" w:rsidP="00533CDC">
      <w:pPr>
        <w:ind w:left="-284" w:right="425"/>
        <w:jc w:val="both"/>
        <w:rPr>
          <w:rFonts w:cstheme="minorHAnsi"/>
        </w:rPr>
      </w:pPr>
      <w:r>
        <w:rPr>
          <w:rFonts w:eastAsia="Times New Roman" w:cs="Times New Roman"/>
          <w:lang w:val="en-GB"/>
        </w:rPr>
        <w:t xml:space="preserve">He presented images of buildings constructed in this way and inhabited for several years in absolute comfort. </w:t>
      </w:r>
    </w:p>
    <w:p w14:paraId="40D9BCDC" w14:textId="77777777" w:rsidR="00FB2BFB" w:rsidRDefault="00F15DB6" w:rsidP="00533CDC">
      <w:pPr>
        <w:ind w:left="-284" w:right="425"/>
        <w:jc w:val="both"/>
        <w:rPr>
          <w:rFonts w:cstheme="minorHAnsi"/>
        </w:rPr>
      </w:pPr>
      <w:r>
        <w:rPr>
          <w:rFonts w:eastAsia="Times New Roman" w:cs="Times New Roman"/>
          <w:lang w:val="en-GB"/>
        </w:rPr>
        <w:t>"The most interesting experience is perhaps that of the Convento House - explained Maraldi - built in Ecuador after the 2006 earthquake and designed by two Italian architects. More recently, after the L'Aquila earthquake, Eva, a self-built Eco Village, was</w:t>
      </w:r>
      <w:r>
        <w:rPr>
          <w:rFonts w:eastAsia="Times New Roman" w:cs="Times New Roman"/>
          <w:lang w:val="en-GB"/>
        </w:rPr>
        <w:t xml:space="preserve"> established in Pescomaggiore. In both cases, straw was chosen precisely because it can absorb the vibrations of an earthquake without damage and, at the same time, maintain a high degree of insulation from the surrounding environment". </w:t>
      </w:r>
    </w:p>
    <w:p w14:paraId="7C2F282C" w14:textId="77777777" w:rsidR="00697357" w:rsidRDefault="00F15DB6" w:rsidP="00533CDC">
      <w:pPr>
        <w:ind w:left="-284" w:right="425"/>
        <w:jc w:val="both"/>
        <w:rPr>
          <w:rFonts w:cstheme="minorHAnsi"/>
        </w:rPr>
      </w:pPr>
      <w:r>
        <w:rPr>
          <w:rFonts w:eastAsia="Times New Roman" w:cs="Times New Roman"/>
          <w:lang w:val="en-GB"/>
        </w:rPr>
        <w:t>A meeting was then dedicated to the use of straw as a building material (</w:t>
      </w:r>
      <w:r>
        <w:rPr>
          <w:rFonts w:eastAsia="Times New Roman" w:cs="Times New Roman"/>
          <w:b/>
          <w:bCs/>
          <w:color w:val="0070C0"/>
          <w:lang w:val="en-GB"/>
        </w:rPr>
        <w:t>Building with straw</w:t>
      </w:r>
      <w:r>
        <w:rPr>
          <w:rFonts w:eastAsia="Times New Roman" w:cs="Times New Roman"/>
          <w:lang w:val="en-GB"/>
        </w:rPr>
        <w:t xml:space="preserve">) organized by </w:t>
      </w:r>
      <w:r>
        <w:rPr>
          <w:rFonts w:eastAsia="Times New Roman" w:cs="Times New Roman"/>
          <w:b/>
          <w:bCs/>
          <w:i/>
          <w:iCs/>
          <w:lang w:val="en-GB"/>
        </w:rPr>
        <w:t>BioHabitat</w:t>
      </w:r>
      <w:r>
        <w:rPr>
          <w:rFonts w:eastAsia="Times New Roman" w:cs="Times New Roman"/>
          <w:lang w:val="en-GB"/>
        </w:rPr>
        <w:t>, the foundation c</w:t>
      </w:r>
      <w:r>
        <w:rPr>
          <w:rFonts w:eastAsia="Times New Roman" w:cs="Times New Roman"/>
          <w:lang w:val="en-GB"/>
        </w:rPr>
        <w:t>reated in 2016 to promote the green culture and the multifunctional role of farms. As part of EDP, the foundation organized several in-depth meetings and workshops on these issues. Another plant-based product considered an excellent building material is ba</w:t>
      </w:r>
      <w:r>
        <w:rPr>
          <w:rFonts w:eastAsia="Times New Roman" w:cs="Times New Roman"/>
          <w:lang w:val="en-GB"/>
        </w:rPr>
        <w:t xml:space="preserve">mboo, which Italy has only been discovering for a few years, while in many foreign countries it is nothing new. </w:t>
      </w:r>
    </w:p>
    <w:p w14:paraId="38252189" w14:textId="77777777" w:rsidR="005D6F85" w:rsidRDefault="00F15DB6" w:rsidP="00533CDC">
      <w:pPr>
        <w:ind w:left="-284" w:right="425"/>
        <w:jc w:val="both"/>
        <w:rPr>
          <w:rFonts w:cstheme="minorHAnsi"/>
        </w:rPr>
      </w:pPr>
      <w:r>
        <w:rPr>
          <w:rFonts w:eastAsia="Times New Roman" w:cs="Times New Roman"/>
          <w:lang w:val="en-GB"/>
        </w:rPr>
        <w:t>"The product must be subjected to some treatments that make it r</w:t>
      </w:r>
      <w:r>
        <w:rPr>
          <w:rFonts w:eastAsia="Times New Roman" w:cs="Times New Roman"/>
          <w:lang w:val="en-GB"/>
        </w:rPr>
        <w:t xml:space="preserve">esistant to various kinds of attacks - explained Maraldi - but it represents a solution that reduces environmental impact and ensures the structure's solidity". </w:t>
      </w:r>
    </w:p>
    <w:p w14:paraId="038460DC" w14:textId="77777777" w:rsidR="005D6F85" w:rsidRDefault="00F15DB6" w:rsidP="00533CDC">
      <w:pPr>
        <w:ind w:left="-284" w:right="425"/>
        <w:jc w:val="both"/>
        <w:rPr>
          <w:rFonts w:cstheme="minorHAnsi"/>
        </w:rPr>
      </w:pPr>
      <w:r>
        <w:rPr>
          <w:rFonts w:eastAsia="Times New Roman" w:cs="Times New Roman"/>
          <w:lang w:val="en-GB"/>
        </w:rPr>
        <w:t>A design choice</w:t>
      </w:r>
      <w:r>
        <w:rPr>
          <w:rFonts w:eastAsia="Times New Roman" w:cs="Times New Roman"/>
          <w:lang w:val="en-GB"/>
        </w:rPr>
        <w:t xml:space="preserve">, as well as one motivated by the desire for contact with nature, is the one proposed by </w:t>
      </w:r>
      <w:r>
        <w:rPr>
          <w:rFonts w:eastAsia="Times New Roman" w:cs="Times New Roman"/>
          <w:b/>
          <w:bCs/>
          <w:lang w:val="en-GB"/>
        </w:rPr>
        <w:t>Tullio Zenone</w:t>
      </w:r>
      <w:r>
        <w:rPr>
          <w:rFonts w:eastAsia="Times New Roman" w:cs="Times New Roman"/>
          <w:lang w:val="en-GB"/>
        </w:rPr>
        <w:t xml:space="preserve"> during the seminar "</w:t>
      </w:r>
      <w:r>
        <w:rPr>
          <w:rFonts w:eastAsia="Times New Roman" w:cs="Times New Roman"/>
          <w:b/>
          <w:bCs/>
          <w:color w:val="0070C0"/>
          <w:lang w:val="en-GB"/>
        </w:rPr>
        <w:t>Building with willow</w:t>
      </w:r>
      <w:r>
        <w:rPr>
          <w:rFonts w:eastAsia="Times New Roman" w:cs="Times New Roman"/>
          <w:lang w:val="en-GB"/>
        </w:rPr>
        <w:t xml:space="preserve">". </w:t>
      </w:r>
    </w:p>
    <w:p w14:paraId="08849478" w14:textId="77777777" w:rsidR="000B20A3" w:rsidRDefault="00F15DB6" w:rsidP="00533CDC">
      <w:pPr>
        <w:ind w:left="-284" w:right="425"/>
        <w:jc w:val="both"/>
        <w:rPr>
          <w:rFonts w:cstheme="minorHAnsi"/>
        </w:rPr>
      </w:pPr>
      <w:r>
        <w:rPr>
          <w:rFonts w:eastAsia="Times New Roman" w:cs="Times New Roman"/>
          <w:lang w:val="en-GB"/>
        </w:rPr>
        <w:t>"The idea was born to give my daughter a gazebo in which she could play with her friends - he explained - and being a nurseryman, I decided to use my raw material, namely plants. I decided that willow was the most versatile be</w:t>
      </w:r>
      <w:r>
        <w:rPr>
          <w:rFonts w:eastAsia="Times New Roman" w:cs="Times New Roman"/>
          <w:lang w:val="en-GB"/>
        </w:rPr>
        <w:t xml:space="preserve">cause it takes root very quickly and provides excellent insulation: in summer, a dome built with willow offers up to three degrees below the outside temperature, without using any air conditioner". </w:t>
      </w:r>
    </w:p>
    <w:p w14:paraId="61406A14" w14:textId="77777777" w:rsidR="00275E9F" w:rsidRDefault="00F15DB6" w:rsidP="00533CDC">
      <w:pPr>
        <w:ind w:left="-284" w:right="425"/>
        <w:jc w:val="both"/>
        <w:rPr>
          <w:rFonts w:cstheme="minorHAnsi"/>
        </w:rPr>
      </w:pPr>
      <w:r>
        <w:rPr>
          <w:rFonts w:eastAsia="Times New Roman" w:cs="Times New Roman"/>
          <w:lang w:val="en-GB"/>
        </w:rPr>
        <w:t xml:space="preserve">Zanone's domes thus arrived at </w:t>
      </w:r>
      <w:r>
        <w:rPr>
          <w:rFonts w:eastAsia="Times New Roman" w:cs="Times New Roman"/>
          <w:i/>
          <w:iCs/>
          <w:lang w:val="en-GB"/>
        </w:rPr>
        <w:t>Furniture expo</w:t>
      </w:r>
      <w:r>
        <w:rPr>
          <w:rFonts w:eastAsia="Times New Roman" w:cs="Times New Roman"/>
          <w:lang w:val="en-GB"/>
        </w:rPr>
        <w:t xml:space="preserve"> in Milan and are now made for </w:t>
      </w:r>
      <w:r>
        <w:rPr>
          <w:rFonts w:eastAsia="Times New Roman" w:cs="Times New Roman"/>
          <w:lang w:val="en-GB"/>
        </w:rPr>
        <w:t>very different spaces, such as the gardens of private homes, playgrounds for children, and a large amusement park, such as Gardaland. This last structure has been in place for five years.</w:t>
      </w:r>
    </w:p>
    <w:p w14:paraId="7F325ABA" w14:textId="77777777" w:rsidR="000B20A3" w:rsidRDefault="00F15DB6" w:rsidP="00533CDC">
      <w:pPr>
        <w:ind w:left="-284" w:right="425"/>
        <w:jc w:val="both"/>
        <w:rPr>
          <w:rFonts w:cstheme="minorHAnsi"/>
        </w:rPr>
      </w:pPr>
      <w:r>
        <w:rPr>
          <w:rFonts w:eastAsia="Times New Roman" w:cs="Times New Roman"/>
          <w:lang w:val="en-GB"/>
        </w:rPr>
        <w:t xml:space="preserve">All seminars taking place within the EIMA Digital Preview can be reviewed in the EIMA TV space, located in the platform's Agorà.   </w:t>
      </w:r>
    </w:p>
    <w:p w14:paraId="49CF8D20" w14:textId="77777777" w:rsidR="00D33E52" w:rsidRPr="00A06A35" w:rsidRDefault="00D33E52" w:rsidP="00490B24">
      <w:pPr>
        <w:ind w:right="-292"/>
        <w:jc w:val="both"/>
        <w:rPr>
          <w:rFonts w:cs="Times New Roman"/>
          <w:lang w:val="fr-FR"/>
        </w:rPr>
      </w:pPr>
    </w:p>
    <w:p w14:paraId="3A65F2B2" w14:textId="77777777" w:rsidR="00E77019" w:rsidRPr="00A06A35" w:rsidRDefault="00F15DB6" w:rsidP="00F965E3">
      <w:pPr>
        <w:ind w:right="-292"/>
        <w:jc w:val="both"/>
        <w:rPr>
          <w:rFonts w:cs="Times New Roman"/>
          <w:b/>
          <w:lang w:val="fr-FR"/>
        </w:rPr>
      </w:pPr>
      <w:r>
        <w:rPr>
          <w:rFonts w:eastAsia="Times New Roman" w:cs="Times New Roman"/>
          <w:b/>
          <w:bCs/>
          <w:lang w:val="en-GB"/>
        </w:rPr>
        <w:t>Rome, 12 November 2020</w:t>
      </w:r>
    </w:p>
    <w:sectPr w:rsidR="00E77019" w:rsidRPr="00A06A35">
      <w:headerReference w:type="default" r:id="rId7"/>
      <w:footerReference w:type="default" r:id="rId8"/>
      <w:pgSz w:w="11900" w:h="16840"/>
      <w:pgMar w:top="0" w:right="560" w:bottom="284" w:left="3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97E34" w14:textId="77777777" w:rsidR="00F15DB6" w:rsidRDefault="00F15DB6">
      <w:r>
        <w:separator/>
      </w:r>
    </w:p>
  </w:endnote>
  <w:endnote w:type="continuationSeparator" w:id="0">
    <w:p w14:paraId="28C8322E" w14:textId="77777777" w:rsidR="00F15DB6" w:rsidRDefault="00F1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C3B13" w14:textId="77777777" w:rsidR="00E77019" w:rsidRDefault="00E77019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F4579" w14:textId="77777777" w:rsidR="00F15DB6" w:rsidRDefault="00F15DB6">
      <w:r>
        <w:separator/>
      </w:r>
    </w:p>
  </w:footnote>
  <w:footnote w:type="continuationSeparator" w:id="0">
    <w:p w14:paraId="4CDB2989" w14:textId="77777777" w:rsidR="00F15DB6" w:rsidRDefault="00F15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A4E37" w14:textId="77777777" w:rsidR="00E77019" w:rsidRDefault="00F15DB6">
    <w:pPr>
      <w:pStyle w:val="Intestazione"/>
      <w:tabs>
        <w:tab w:val="clear" w:pos="9638"/>
        <w:tab w:val="right" w:pos="7485"/>
      </w:tabs>
    </w:pP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607C6A8" wp14:editId="735CC9B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6350" b="317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2049" style="width:595pt;height:842pt;margin-top:0;margin-left:0;mso-height-percent:0;mso-height-relative:page;mso-position-horizontal-relative:page;mso-position-vertical-relative:page;mso-width-percent:0;mso-width-relative:page;mso-wrap-distance-bottom:12pt;mso-wrap-distance-left:12pt;mso-wrap-distance-right:12pt;mso-wrap-distance-top:12pt;mso-wrap-style:square;position:absolute;visibility:visible;v-text-anchor:top;z-index:-251657216" arcsize="13107f" stroked="f" strokeweight="1pt">
              <v:stroke joinstyle="miter"/>
            </v:roundrect>
          </w:pict>
        </mc:Fallback>
      </mc:AlternateContent>
    </w:r>
    <w:r w:rsidR="00497C4D">
      <w:rPr>
        <w:noProof/>
        <w:lang w:val="it-IT"/>
      </w:rPr>
      <w:drawing>
        <wp:anchor distT="152400" distB="152400" distL="152400" distR="152400" simplePos="0" relativeHeight="251660288" behindDoc="1" locked="0" layoutInCell="1" allowOverlap="1" wp14:anchorId="49B32B2D" wp14:editId="798C3217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296960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126A86E8" wp14:editId="1BC63126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58417E" w14:textId="77777777" w:rsidR="00E77019" w:rsidRDefault="00F15DB6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 w:rsidR="00097B12"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275E9F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fficeArt object" o:spid="_x0000_s2050" style="width:45.25pt;height:25.95pt;margin-top:400.9pt;margin-left:549.75pt;mso-height-percent:0;mso-height-relative:page;mso-position-horizontal-relative:page;mso-position-vertical-relative:page;mso-width-percent:0;mso-width-relative:page;mso-wrap-distance-bottom:12pt;mso-wrap-distance-left:12pt;mso-wrap-distance-right:12pt;mso-wrap-distance-top:12pt;mso-wrap-style:square;position:absolute;visibility:visible;v-text-anchor:top;z-index:-251654144" stroked="f" strokeweight="1pt">
              <v:textbox inset="3.6pt,,3.6pt">
                <w:txbxContent>
                  <w:p w:rsidR="00E77019" w14:paraId="261C6529" w14:textId="6AB1D846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 w:rsidR="00097B12"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275E9F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970EF"/>
    <w:multiLevelType w:val="hybridMultilevel"/>
    <w:tmpl w:val="739A7838"/>
    <w:lvl w:ilvl="0" w:tplc="67EA170A">
      <w:numFmt w:val="bullet"/>
      <w:lvlText w:val=""/>
      <w:lvlJc w:val="left"/>
      <w:pPr>
        <w:ind w:left="1065" w:hanging="360"/>
      </w:pPr>
      <w:rPr>
        <w:rFonts w:ascii="Wingdings" w:eastAsia="Arial Unicode MS" w:hAnsi="Wingdings" w:cs="Arial Unicode MS" w:hint="default"/>
        <w:sz w:val="24"/>
      </w:rPr>
    </w:lvl>
    <w:lvl w:ilvl="1" w:tplc="41DC0480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3027F08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CCD00556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FAC8E7C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B3263E06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F1C498D8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FF4E112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D1C0080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553D7"/>
    <w:rsid w:val="000658D9"/>
    <w:rsid w:val="00071614"/>
    <w:rsid w:val="00077DD2"/>
    <w:rsid w:val="000953A3"/>
    <w:rsid w:val="00097B12"/>
    <w:rsid w:val="000B20A3"/>
    <w:rsid w:val="000B59DF"/>
    <w:rsid w:val="000E0DB4"/>
    <w:rsid w:val="000E23E4"/>
    <w:rsid w:val="000E2C36"/>
    <w:rsid w:val="000E71A7"/>
    <w:rsid w:val="000F24D8"/>
    <w:rsid w:val="001071C8"/>
    <w:rsid w:val="00114FE0"/>
    <w:rsid w:val="00124A76"/>
    <w:rsid w:val="001467AB"/>
    <w:rsid w:val="0015239E"/>
    <w:rsid w:val="00155345"/>
    <w:rsid w:val="00160663"/>
    <w:rsid w:val="0018354D"/>
    <w:rsid w:val="00191FF5"/>
    <w:rsid w:val="001C1C60"/>
    <w:rsid w:val="0022432E"/>
    <w:rsid w:val="00234191"/>
    <w:rsid w:val="00243210"/>
    <w:rsid w:val="00256769"/>
    <w:rsid w:val="00275E9F"/>
    <w:rsid w:val="00287C62"/>
    <w:rsid w:val="002A3758"/>
    <w:rsid w:val="002C1AD0"/>
    <w:rsid w:val="003076AD"/>
    <w:rsid w:val="003241F7"/>
    <w:rsid w:val="00330ADB"/>
    <w:rsid w:val="00333081"/>
    <w:rsid w:val="00364712"/>
    <w:rsid w:val="00372024"/>
    <w:rsid w:val="003747D1"/>
    <w:rsid w:val="003930B7"/>
    <w:rsid w:val="00395CEF"/>
    <w:rsid w:val="003E3542"/>
    <w:rsid w:val="00406182"/>
    <w:rsid w:val="004330CB"/>
    <w:rsid w:val="004541A8"/>
    <w:rsid w:val="00477EB0"/>
    <w:rsid w:val="00486E84"/>
    <w:rsid w:val="00486ED4"/>
    <w:rsid w:val="00490B24"/>
    <w:rsid w:val="00494FEC"/>
    <w:rsid w:val="00497C4D"/>
    <w:rsid w:val="004C2D99"/>
    <w:rsid w:val="004F6A11"/>
    <w:rsid w:val="004F7D4D"/>
    <w:rsid w:val="00521688"/>
    <w:rsid w:val="00533CDC"/>
    <w:rsid w:val="005433C5"/>
    <w:rsid w:val="005539BC"/>
    <w:rsid w:val="005760BB"/>
    <w:rsid w:val="005B0616"/>
    <w:rsid w:val="005D6F85"/>
    <w:rsid w:val="005D7EBF"/>
    <w:rsid w:val="005F17E8"/>
    <w:rsid w:val="00601685"/>
    <w:rsid w:val="00613292"/>
    <w:rsid w:val="00643058"/>
    <w:rsid w:val="00652C4C"/>
    <w:rsid w:val="00677CC8"/>
    <w:rsid w:val="006810E8"/>
    <w:rsid w:val="00697357"/>
    <w:rsid w:val="006A5B42"/>
    <w:rsid w:val="006B52C1"/>
    <w:rsid w:val="006C0D12"/>
    <w:rsid w:val="006C2184"/>
    <w:rsid w:val="006C65AF"/>
    <w:rsid w:val="006D0827"/>
    <w:rsid w:val="006F791F"/>
    <w:rsid w:val="00737B00"/>
    <w:rsid w:val="007A2D4F"/>
    <w:rsid w:val="007C54E7"/>
    <w:rsid w:val="007C7957"/>
    <w:rsid w:val="007D1DF1"/>
    <w:rsid w:val="00825D80"/>
    <w:rsid w:val="00826D90"/>
    <w:rsid w:val="00837222"/>
    <w:rsid w:val="008440C0"/>
    <w:rsid w:val="00845929"/>
    <w:rsid w:val="00846723"/>
    <w:rsid w:val="008553FB"/>
    <w:rsid w:val="00892EB6"/>
    <w:rsid w:val="00896574"/>
    <w:rsid w:val="008C6C11"/>
    <w:rsid w:val="008F38AD"/>
    <w:rsid w:val="00900518"/>
    <w:rsid w:val="009234B5"/>
    <w:rsid w:val="00967353"/>
    <w:rsid w:val="009934CC"/>
    <w:rsid w:val="009A599E"/>
    <w:rsid w:val="009C0F34"/>
    <w:rsid w:val="00A06A35"/>
    <w:rsid w:val="00A13C9F"/>
    <w:rsid w:val="00A440F2"/>
    <w:rsid w:val="00A91C26"/>
    <w:rsid w:val="00A967AC"/>
    <w:rsid w:val="00AE058B"/>
    <w:rsid w:val="00AE5012"/>
    <w:rsid w:val="00AE5FA6"/>
    <w:rsid w:val="00AF32F5"/>
    <w:rsid w:val="00B21437"/>
    <w:rsid w:val="00B217DE"/>
    <w:rsid w:val="00B57CAD"/>
    <w:rsid w:val="00BA1E92"/>
    <w:rsid w:val="00BD5D3F"/>
    <w:rsid w:val="00BE5853"/>
    <w:rsid w:val="00C00D0F"/>
    <w:rsid w:val="00C03358"/>
    <w:rsid w:val="00C111DE"/>
    <w:rsid w:val="00C15314"/>
    <w:rsid w:val="00C23954"/>
    <w:rsid w:val="00C3470B"/>
    <w:rsid w:val="00C802E7"/>
    <w:rsid w:val="00C83B9F"/>
    <w:rsid w:val="00C93831"/>
    <w:rsid w:val="00C93C64"/>
    <w:rsid w:val="00CC66BD"/>
    <w:rsid w:val="00D33E52"/>
    <w:rsid w:val="00D406B4"/>
    <w:rsid w:val="00D560A4"/>
    <w:rsid w:val="00D624BA"/>
    <w:rsid w:val="00D916EC"/>
    <w:rsid w:val="00DB2FA8"/>
    <w:rsid w:val="00DC3813"/>
    <w:rsid w:val="00E566ED"/>
    <w:rsid w:val="00E617EF"/>
    <w:rsid w:val="00E77019"/>
    <w:rsid w:val="00E86B01"/>
    <w:rsid w:val="00EA5E1E"/>
    <w:rsid w:val="00ED20F4"/>
    <w:rsid w:val="00EE791B"/>
    <w:rsid w:val="00F04588"/>
    <w:rsid w:val="00F15DB6"/>
    <w:rsid w:val="00F206CF"/>
    <w:rsid w:val="00F341F9"/>
    <w:rsid w:val="00F46B54"/>
    <w:rsid w:val="00F50302"/>
    <w:rsid w:val="00F965E3"/>
    <w:rsid w:val="00FB2BFB"/>
    <w:rsid w:val="00FB6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1B64"/>
  <w15:docId w15:val="{8AB0FBDD-5455-42DD-A61C-8F5CCD63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fr-FR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406B4"/>
    <w:rPr>
      <w:rFonts w:cs="Arial Unicode MS"/>
      <w:color w:val="000000"/>
      <w:sz w:val="24"/>
      <w:szCs w:val="24"/>
      <w:u w:color="000000"/>
      <w:lang w:val="en-US"/>
    </w:rPr>
  </w:style>
  <w:style w:type="paragraph" w:styleId="Titolo3">
    <w:name w:val="heading 3"/>
    <w:basedOn w:val="Normale"/>
    <w:link w:val="Titolo3Carattere"/>
    <w:uiPriority w:val="9"/>
    <w:qFormat/>
    <w:rsid w:val="009005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 w:cs="Times New Roman"/>
      <w:b/>
      <w:bCs/>
      <w:color w:val="auto"/>
      <w:sz w:val="27"/>
      <w:szCs w:val="27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406B4"/>
    <w:rPr>
      <w:u w:val="single"/>
    </w:rPr>
  </w:style>
  <w:style w:type="table" w:customStyle="1" w:styleId="TableNormal0">
    <w:name w:val="Table Normal_0"/>
    <w:rsid w:val="00D406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D406B4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D406B4"/>
  </w:style>
  <w:style w:type="paragraph" w:customStyle="1" w:styleId="Intestazioneepidipagina">
    <w:name w:val="Intestazione e piè di pagina"/>
    <w:rsid w:val="00D406B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Paragrafoelenco">
    <w:name w:val="List Paragraph"/>
    <w:basedOn w:val="Normale"/>
    <w:uiPriority w:val="34"/>
    <w:qFormat/>
    <w:rsid w:val="004F6A11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900518"/>
    <w:rPr>
      <w:rFonts w:eastAsia="Times New Roman"/>
      <w:b/>
      <w:bCs/>
      <w:sz w:val="27"/>
      <w:szCs w:val="27"/>
      <w:bdr w:val="none" w:sz="0" w:space="0" w:color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Mondo Macchina</cp:lastModifiedBy>
  <cp:revision>6</cp:revision>
  <cp:lastPrinted>2020-11-12T14:44:00Z</cp:lastPrinted>
  <dcterms:created xsi:type="dcterms:W3CDTF">2020-11-12T15:32:00Z</dcterms:created>
  <dcterms:modified xsi:type="dcterms:W3CDTF">2020-11-12T18:29:00Z</dcterms:modified>
</cp:coreProperties>
</file>